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0490"/>
      </w:tblGrid>
      <w:tr w:rsidR="00D16677" w:rsidRPr="00D16677" w14:paraId="5D533E76" w14:textId="77777777" w:rsidTr="007022D7">
        <w:trPr>
          <w:trHeight w:val="841"/>
        </w:trPr>
        <w:tc>
          <w:tcPr>
            <w:tcW w:w="4111" w:type="dxa"/>
          </w:tcPr>
          <w:p w14:paraId="68CE1693" w14:textId="22092286" w:rsidR="00693A67" w:rsidRPr="00D16677" w:rsidRDefault="00FD5B41" w:rsidP="00FD5B41">
            <w:pPr>
              <w:jc w:val="center"/>
              <w:rPr>
                <w:b/>
                <w:bCs/>
                <w:color w:val="000000" w:themeColor="text1"/>
              </w:rPr>
            </w:pPr>
            <w:r w:rsidRPr="00D16677">
              <w:rPr>
                <w:b/>
                <w:bCs/>
                <w:color w:val="000000" w:themeColor="text1"/>
              </w:rPr>
              <w:t>ỦY BAN NHÂN DÂN</w:t>
            </w:r>
          </w:p>
          <w:p w14:paraId="1ADC70D3" w14:textId="1E65D3F7" w:rsidR="00FD5B41" w:rsidRPr="00D16677" w:rsidRDefault="008E6489" w:rsidP="00FD5B41">
            <w:pPr>
              <w:jc w:val="center"/>
              <w:rPr>
                <w:b/>
                <w:bCs/>
                <w:color w:val="000000" w:themeColor="text1"/>
              </w:rPr>
            </w:pPr>
            <w:r w:rsidRPr="00D16677">
              <w:rPr>
                <w:b/>
                <w:bCs/>
                <w:noProof/>
                <w:color w:val="000000" w:themeColor="text1"/>
              </w:rPr>
              <mc:AlternateContent>
                <mc:Choice Requires="wps">
                  <w:drawing>
                    <wp:anchor distT="0" distB="0" distL="114300" distR="114300" simplePos="0" relativeHeight="251659264" behindDoc="0" locked="0" layoutInCell="1" allowOverlap="1" wp14:anchorId="487A6BA9" wp14:editId="4C443B27">
                      <wp:simplePos x="0" y="0"/>
                      <wp:positionH relativeFrom="column">
                        <wp:posOffset>858520</wp:posOffset>
                      </wp:positionH>
                      <wp:positionV relativeFrom="paragraph">
                        <wp:posOffset>202565</wp:posOffset>
                      </wp:positionV>
                      <wp:extent cx="666750" cy="0"/>
                      <wp:effectExtent l="0" t="0" r="0" b="0"/>
                      <wp:wrapNone/>
                      <wp:docPr id="385489488" name="Straight Connector 2"/>
                      <wp:cNvGraphicFramePr/>
                      <a:graphic xmlns:a="http://schemas.openxmlformats.org/drawingml/2006/main">
                        <a:graphicData uri="http://schemas.microsoft.com/office/word/2010/wordprocessingShape">
                          <wps:wsp>
                            <wps:cNvCnPr/>
                            <wps:spPr>
                              <a:xfrm>
                                <a:off x="0" y="0"/>
                                <a:ext cx="666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102D4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6pt,15.95pt" to="120.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" strokecolor="black [3213]" strokeweight=".5pt">
                      <v:stroke joinstyle="miter"/>
                    </v:line>
                  </w:pict>
                </mc:Fallback>
              </mc:AlternateContent>
            </w:r>
            <w:r w:rsidR="00362EE2">
              <w:rPr>
                <w:b/>
                <w:bCs/>
                <w:color w:val="000000" w:themeColor="text1"/>
              </w:rPr>
              <w:t>PHƯỜNG SÔNG CẦU</w:t>
            </w:r>
          </w:p>
        </w:tc>
        <w:tc>
          <w:tcPr>
            <w:tcW w:w="10490" w:type="dxa"/>
          </w:tcPr>
          <w:p w14:paraId="15E110BE" w14:textId="77777777" w:rsidR="00FD5B41" w:rsidRPr="00D16677" w:rsidRDefault="00FD5B41" w:rsidP="00FD5B41">
            <w:pPr>
              <w:jc w:val="center"/>
              <w:rPr>
                <w:b/>
                <w:bCs/>
                <w:color w:val="000000" w:themeColor="text1"/>
                <w:sz w:val="26"/>
                <w:szCs w:val="20"/>
              </w:rPr>
            </w:pPr>
            <w:r w:rsidRPr="00D16677">
              <w:rPr>
                <w:b/>
                <w:bCs/>
                <w:color w:val="000000" w:themeColor="text1"/>
                <w:sz w:val="26"/>
                <w:szCs w:val="20"/>
              </w:rPr>
              <w:t>CỘNG HÒA XÃ HỘI CHỦ NGHĨA VIỆT NAM</w:t>
            </w:r>
          </w:p>
          <w:p w14:paraId="764C0470" w14:textId="77777777" w:rsidR="00FD5B41" w:rsidRPr="00D16677" w:rsidRDefault="00FD5B41" w:rsidP="00FD5B41">
            <w:pPr>
              <w:jc w:val="center"/>
              <w:rPr>
                <w:b/>
                <w:bCs/>
                <w:color w:val="000000" w:themeColor="text1"/>
              </w:rPr>
            </w:pPr>
            <w:r w:rsidRPr="00D16677">
              <w:rPr>
                <w:b/>
                <w:bCs/>
                <w:noProof/>
                <w:color w:val="000000" w:themeColor="text1"/>
              </w:rPr>
              <mc:AlternateContent>
                <mc:Choice Requires="wps">
                  <w:drawing>
                    <wp:anchor distT="0" distB="0" distL="114300" distR="114300" simplePos="0" relativeHeight="251660288" behindDoc="0" locked="0" layoutInCell="1" allowOverlap="1" wp14:anchorId="43DB67A5" wp14:editId="795F06C9">
                      <wp:simplePos x="0" y="0"/>
                      <wp:positionH relativeFrom="column">
                        <wp:posOffset>2160108</wp:posOffset>
                      </wp:positionH>
                      <wp:positionV relativeFrom="paragraph">
                        <wp:posOffset>236220</wp:posOffset>
                      </wp:positionV>
                      <wp:extent cx="2238375" cy="0"/>
                      <wp:effectExtent l="0" t="0" r="0" b="0"/>
                      <wp:wrapNone/>
                      <wp:docPr id="1523762996" name="Straight Connector 3"/>
                      <wp:cNvGraphicFramePr/>
                      <a:graphic xmlns:a="http://schemas.openxmlformats.org/drawingml/2006/main">
                        <a:graphicData uri="http://schemas.microsoft.com/office/word/2010/wordprocessingShape">
                          <wps:wsp>
                            <wps:cNvCnPr/>
                            <wps:spPr>
                              <a:xfrm>
                                <a:off x="0" y="0"/>
                                <a:ext cx="2238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3577C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0.1pt,18.6pt" to="346.3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" strokecolor="black [3213]" strokeweight=".5pt">
                      <v:stroke joinstyle="miter"/>
                    </v:line>
                  </w:pict>
                </mc:Fallback>
              </mc:AlternateContent>
            </w:r>
            <w:r w:rsidRPr="00D16677">
              <w:rPr>
                <w:b/>
                <w:bCs/>
                <w:color w:val="000000" w:themeColor="text1"/>
              </w:rPr>
              <w:t>Độc lập – Tự do – Hạnh phúc</w:t>
            </w:r>
          </w:p>
        </w:tc>
      </w:tr>
      <w:tr w:rsidR="00FD5B41" w:rsidRPr="00D16677" w14:paraId="558E204F" w14:textId="77777777" w:rsidTr="007022D7">
        <w:tc>
          <w:tcPr>
            <w:tcW w:w="4111" w:type="dxa"/>
          </w:tcPr>
          <w:p w14:paraId="5D9025C8" w14:textId="63DECE52" w:rsidR="00FD5B41" w:rsidRPr="00D16677" w:rsidRDefault="00FD5B41" w:rsidP="00FD5B41">
            <w:pPr>
              <w:rPr>
                <w:color w:val="000000" w:themeColor="text1"/>
              </w:rPr>
            </w:pPr>
          </w:p>
        </w:tc>
        <w:tc>
          <w:tcPr>
            <w:tcW w:w="10490" w:type="dxa"/>
          </w:tcPr>
          <w:p w14:paraId="7E065F97" w14:textId="51B06D23" w:rsidR="00FD5B41" w:rsidRPr="00D16677" w:rsidRDefault="00362EE2" w:rsidP="00693A67">
            <w:pPr>
              <w:jc w:val="center"/>
              <w:rPr>
                <w:i/>
                <w:iCs/>
                <w:color w:val="000000" w:themeColor="text1"/>
              </w:rPr>
            </w:pPr>
            <w:r>
              <w:rPr>
                <w:i/>
                <w:iCs/>
                <w:color w:val="000000" w:themeColor="text1"/>
              </w:rPr>
              <w:t>Sông Cầu</w:t>
            </w:r>
            <w:r w:rsidR="00FD5B41" w:rsidRPr="00D16677">
              <w:rPr>
                <w:i/>
                <w:iCs/>
                <w:color w:val="000000" w:themeColor="text1"/>
              </w:rPr>
              <w:t>, ngày       tháng        năm 2026</w:t>
            </w:r>
          </w:p>
        </w:tc>
      </w:tr>
    </w:tbl>
    <w:p w14:paraId="0C7377B0" w14:textId="77777777" w:rsidR="00A4769E" w:rsidRPr="00D16677" w:rsidRDefault="00A4769E">
      <w:pPr>
        <w:rPr>
          <w:color w:val="000000" w:themeColor="text1"/>
        </w:rPr>
      </w:pPr>
    </w:p>
    <w:p w14:paraId="72794D2B" w14:textId="75CFDFDE" w:rsidR="00FD5B41" w:rsidRPr="00D16677" w:rsidRDefault="00FD5B41" w:rsidP="00FD5B41">
      <w:pPr>
        <w:jc w:val="center"/>
        <w:rPr>
          <w:b/>
          <w:bCs/>
          <w:color w:val="000000" w:themeColor="text1"/>
        </w:rPr>
      </w:pPr>
      <w:r w:rsidRPr="00D16677">
        <w:rPr>
          <w:b/>
          <w:bCs/>
          <w:color w:val="000000" w:themeColor="text1"/>
        </w:rPr>
        <w:t>BẢ</w:t>
      </w:r>
      <w:r w:rsidR="00897DE5">
        <w:rPr>
          <w:b/>
          <w:bCs/>
          <w:color w:val="000000" w:themeColor="text1"/>
        </w:rPr>
        <w:t>N SO SÁNH</w:t>
      </w:r>
    </w:p>
    <w:p w14:paraId="095585BB" w14:textId="780D410E" w:rsidR="00BF4CEF" w:rsidRPr="00BF4CEF" w:rsidRDefault="00FD5B41" w:rsidP="00BF4CEF">
      <w:pPr>
        <w:jc w:val="center"/>
        <w:rPr>
          <w:b/>
          <w:bCs/>
          <w:iCs/>
          <w:color w:val="000000" w:themeColor="text1"/>
        </w:rPr>
      </w:pPr>
      <w:r w:rsidRPr="00D16677">
        <w:rPr>
          <w:b/>
          <w:bCs/>
          <w:iCs/>
          <w:color w:val="000000" w:themeColor="text1"/>
        </w:rPr>
        <w:t xml:space="preserve">Dự thảo Quyết định </w:t>
      </w:r>
      <w:r w:rsidR="00740CF6">
        <w:rPr>
          <w:b/>
          <w:bCs/>
          <w:iCs/>
          <w:color w:val="000000" w:themeColor="text1"/>
        </w:rPr>
        <w:t>s</w:t>
      </w:r>
      <w:r w:rsidR="00BF4CEF" w:rsidRPr="00BF4CEF">
        <w:rPr>
          <w:b/>
          <w:bCs/>
          <w:iCs/>
          <w:color w:val="000000" w:themeColor="text1"/>
        </w:rPr>
        <w:t xml:space="preserve">ửa đổi, bổ sung một số điều </w:t>
      </w:r>
      <w:r w:rsidR="003A0B1F">
        <w:rPr>
          <w:b/>
          <w:bCs/>
          <w:iCs/>
          <w:color w:val="000000" w:themeColor="text1"/>
        </w:rPr>
        <w:t xml:space="preserve">của </w:t>
      </w:r>
      <w:r w:rsidR="00BF4CEF" w:rsidRPr="00BF4CEF">
        <w:rPr>
          <w:b/>
          <w:bCs/>
          <w:iCs/>
          <w:color w:val="000000" w:themeColor="text1"/>
        </w:rPr>
        <w:t>Quy chế làm việc của Ủy ban nhân dân phường Sông Cầu</w:t>
      </w:r>
      <w:r w:rsidR="00BF4CEF">
        <w:rPr>
          <w:b/>
          <w:bCs/>
          <w:iCs/>
          <w:color w:val="000000" w:themeColor="text1"/>
        </w:rPr>
        <w:t>,</w:t>
      </w:r>
      <w:r w:rsidR="00BF4CEF" w:rsidRPr="00BF4CEF">
        <w:rPr>
          <w:b/>
          <w:bCs/>
          <w:iCs/>
          <w:color w:val="000000" w:themeColor="text1"/>
        </w:rPr>
        <w:t xml:space="preserve"> nhiệm kỳ 2026 - 2031 ban hành kèm theo Quyết định số 01/2026/QĐ-UBND ngày 22/5/2026 của Ủy ban nhân dân phường Sông Cầu</w:t>
      </w:r>
    </w:p>
    <w:p w14:paraId="1886B8AF" w14:textId="0CC1FEB8" w:rsidR="00FD5B41" w:rsidRPr="00D16677" w:rsidRDefault="00B4697B" w:rsidP="00BF4CEF">
      <w:pPr>
        <w:jc w:val="center"/>
        <w:rPr>
          <w:color w:val="000000" w:themeColor="text1"/>
        </w:rPr>
      </w:pPr>
      <w:r w:rsidRPr="00D16677">
        <w:rPr>
          <w:noProof/>
          <w:color w:val="000000" w:themeColor="text1"/>
        </w:rPr>
        <mc:AlternateContent>
          <mc:Choice Requires="wps">
            <w:drawing>
              <wp:anchor distT="0" distB="0" distL="114300" distR="114300" simplePos="0" relativeHeight="251661312" behindDoc="0" locked="0" layoutInCell="1" allowOverlap="1" wp14:anchorId="58215E9A" wp14:editId="2E28E541">
                <wp:simplePos x="0" y="0"/>
                <wp:positionH relativeFrom="column">
                  <wp:posOffset>3798880</wp:posOffset>
                </wp:positionH>
                <wp:positionV relativeFrom="paragraph">
                  <wp:posOffset>43180</wp:posOffset>
                </wp:positionV>
                <wp:extent cx="1781175" cy="0"/>
                <wp:effectExtent l="0" t="0" r="0" b="0"/>
                <wp:wrapNone/>
                <wp:docPr id="714391417" name="Straight Connector 1"/>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11E16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9.1pt,3.4pt" to="439.3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" strokecolor="black [3213]" strokeweight=".5pt">
                <v:stroke joinstyle="miter"/>
              </v:line>
            </w:pict>
          </mc:Fallback>
        </mc:AlternateContent>
      </w:r>
    </w:p>
    <w:p w14:paraId="163178A3" w14:textId="77777777" w:rsidR="00FD5B41" w:rsidRPr="00D16677" w:rsidRDefault="00FD5B41">
      <w:pPr>
        <w:rPr>
          <w:color w:val="000000" w:themeColor="text1"/>
        </w:rPr>
      </w:pPr>
    </w:p>
    <w:tbl>
      <w:tblPr>
        <w:tblStyle w:val="TableGrid"/>
        <w:tblW w:w="14454" w:type="dxa"/>
        <w:tblLook w:val="04A0" w:firstRow="1" w:lastRow="0" w:firstColumn="1" w:lastColumn="0" w:noHBand="0" w:noVBand="1"/>
      </w:tblPr>
      <w:tblGrid>
        <w:gridCol w:w="988"/>
        <w:gridCol w:w="4673"/>
        <w:gridCol w:w="5391"/>
        <w:gridCol w:w="3402"/>
      </w:tblGrid>
      <w:tr w:rsidR="00BF4CEF" w:rsidRPr="00D16677" w14:paraId="53ED583C" w14:textId="77777777" w:rsidTr="005B0455">
        <w:tc>
          <w:tcPr>
            <w:tcW w:w="988" w:type="dxa"/>
          </w:tcPr>
          <w:p w14:paraId="0EBC5491" w14:textId="3A134B51" w:rsidR="00BF4CEF" w:rsidRPr="00D16677" w:rsidRDefault="00BF4CEF" w:rsidP="00BF4CEF">
            <w:pPr>
              <w:jc w:val="center"/>
              <w:rPr>
                <w:b/>
                <w:bCs/>
                <w:iCs/>
                <w:color w:val="000000" w:themeColor="text1"/>
              </w:rPr>
            </w:pPr>
            <w:r w:rsidRPr="00D16677">
              <w:rPr>
                <w:b/>
                <w:bCs/>
                <w:iCs/>
                <w:color w:val="000000" w:themeColor="text1"/>
              </w:rPr>
              <w:t>STT</w:t>
            </w:r>
          </w:p>
        </w:tc>
        <w:tc>
          <w:tcPr>
            <w:tcW w:w="4673" w:type="dxa"/>
          </w:tcPr>
          <w:p w14:paraId="1DE95432" w14:textId="13A5F8DE" w:rsidR="00BF4CEF" w:rsidRPr="00BF4CEF" w:rsidRDefault="00BF4CEF" w:rsidP="00BF4CEF">
            <w:pPr>
              <w:jc w:val="center"/>
              <w:rPr>
                <w:b/>
                <w:color w:val="000000" w:themeColor="text1"/>
              </w:rPr>
            </w:pPr>
            <w:r w:rsidRPr="00BF4CEF">
              <w:rPr>
                <w:b/>
              </w:rPr>
              <w:t xml:space="preserve">Nội dung tại Quy chế hiện hành (QĐ số 01/2026/QĐ-UBND) </w:t>
            </w:r>
          </w:p>
        </w:tc>
        <w:tc>
          <w:tcPr>
            <w:tcW w:w="5391" w:type="dxa"/>
          </w:tcPr>
          <w:p w14:paraId="1B4FB74A" w14:textId="78615125" w:rsidR="00BF4CEF" w:rsidRPr="00BF4CEF" w:rsidRDefault="00BF4CEF" w:rsidP="00BF4CEF">
            <w:pPr>
              <w:jc w:val="center"/>
              <w:rPr>
                <w:b/>
                <w:color w:val="000000" w:themeColor="text1"/>
              </w:rPr>
            </w:pPr>
            <w:r w:rsidRPr="00BF4CEF">
              <w:rPr>
                <w:b/>
              </w:rPr>
              <w:t xml:space="preserve">Nội dung tại Dự thảo sửa đổi, bổ sung </w:t>
            </w:r>
          </w:p>
        </w:tc>
        <w:tc>
          <w:tcPr>
            <w:tcW w:w="3402" w:type="dxa"/>
          </w:tcPr>
          <w:p w14:paraId="5C376367" w14:textId="4872EC21" w:rsidR="00BF4CEF" w:rsidRPr="00BF4CEF" w:rsidRDefault="00BF4CEF" w:rsidP="00BF4CEF">
            <w:pPr>
              <w:jc w:val="center"/>
              <w:rPr>
                <w:b/>
                <w:bCs/>
                <w:color w:val="000000" w:themeColor="text1"/>
              </w:rPr>
            </w:pPr>
            <w:r w:rsidRPr="00BF4CEF">
              <w:rPr>
                <w:b/>
              </w:rPr>
              <w:t>Lý do sửa đổi, bổ sung</w:t>
            </w:r>
          </w:p>
        </w:tc>
      </w:tr>
      <w:tr w:rsidR="00BF4CEF" w:rsidRPr="00D16677" w14:paraId="6F3DB34E" w14:textId="77777777" w:rsidTr="005B0455">
        <w:tc>
          <w:tcPr>
            <w:tcW w:w="988" w:type="dxa"/>
          </w:tcPr>
          <w:p w14:paraId="55AEC1C4" w14:textId="649468AF" w:rsidR="00BF4CEF" w:rsidRPr="00D16677" w:rsidRDefault="00BF4CEF" w:rsidP="00BF4CEF">
            <w:pPr>
              <w:jc w:val="center"/>
              <w:rPr>
                <w:b/>
                <w:bCs/>
                <w:iCs/>
                <w:color w:val="000000" w:themeColor="text1"/>
              </w:rPr>
            </w:pPr>
            <w:r>
              <w:rPr>
                <w:b/>
                <w:bCs/>
                <w:iCs/>
                <w:color w:val="000000" w:themeColor="text1"/>
              </w:rPr>
              <w:t>1</w:t>
            </w:r>
          </w:p>
        </w:tc>
        <w:tc>
          <w:tcPr>
            <w:tcW w:w="4673" w:type="dxa"/>
          </w:tcPr>
          <w:p w14:paraId="730EFE4A" w14:textId="4C33022C" w:rsidR="00BF4CEF" w:rsidRPr="00BF4CEF" w:rsidRDefault="00BF4CEF" w:rsidP="00BF4CEF">
            <w:pPr>
              <w:rPr>
                <w:bCs/>
                <w:i/>
              </w:rPr>
            </w:pPr>
            <w:r w:rsidRPr="00BF4CEF">
              <w:rPr>
                <w:b/>
                <w:bCs/>
              </w:rPr>
              <w:t>khoản 2 Điều 8</w:t>
            </w:r>
            <w:r>
              <w:rPr>
                <w:b/>
                <w:bCs/>
              </w:rPr>
              <w:t xml:space="preserve">: </w:t>
            </w:r>
            <w:r w:rsidR="00755DB9">
              <w:rPr>
                <w:b/>
                <w:bCs/>
              </w:rPr>
              <w:t>“</w:t>
            </w:r>
            <w:r w:rsidRPr="00755DB9">
              <w:rPr>
                <w:bCs/>
              </w:rPr>
              <w:t xml:space="preserve">2. Giúp Chủ tịch, Phó Chủ tịch Ủy ban nhân dân phường tổng hợp, theo dõi tình hình hoạt động của các cơ quan, tổ chức, đơn vị thuộc Ủy ban nhân dân phường; tổng hợp tình hình hoạt động của Ủy ban nhân dân phường, các thành viên của Ủy ban nhân dân phường và báo cáo tại các cuộc họp giao ban </w:t>
            </w:r>
            <w:r w:rsidRPr="00740CF6">
              <w:rPr>
                <w:bCs/>
                <w:i/>
                <w:color w:val="C00000"/>
                <w:u w:val="single"/>
              </w:rPr>
              <w:t>h</w:t>
            </w:r>
            <w:r w:rsidR="00740CF6">
              <w:rPr>
                <w:bCs/>
                <w:i/>
                <w:color w:val="C00000"/>
                <w:u w:val="single"/>
              </w:rPr>
              <w:t>ằ</w:t>
            </w:r>
            <w:r w:rsidRPr="00740CF6">
              <w:rPr>
                <w:bCs/>
                <w:i/>
                <w:color w:val="C00000"/>
                <w:u w:val="single"/>
              </w:rPr>
              <w:t>ng tuần</w:t>
            </w:r>
            <w:r w:rsidRPr="00755DB9">
              <w:rPr>
                <w:bCs/>
              </w:rPr>
              <w:t xml:space="preserve"> của Chủ tịch và Phó Chủ tịch Ủy ban nhân dân phường; đề xuất với Chủ tịch, Phó Chủ tịch Ủy ban nhân dân phường nghiên cứu, tham mưu, đề xuất những vấn đề về chủ trương, chính sách, cơ chế quản lý, quyết định xử lý công việc cụ thể thuộc chức năng, nhiệm vụ quản lý nhà nước</w:t>
            </w:r>
            <w:r w:rsidR="00755DB9">
              <w:rPr>
                <w:bCs/>
              </w:rPr>
              <w:t>”</w:t>
            </w:r>
            <w:r w:rsidRPr="00BF4CEF">
              <w:rPr>
                <w:bCs/>
                <w:i/>
              </w:rPr>
              <w:t xml:space="preserve">. </w:t>
            </w:r>
          </w:p>
          <w:p w14:paraId="2C4C6E3F" w14:textId="47C709E1" w:rsidR="00BF4CEF" w:rsidRPr="00BF4CEF" w:rsidRDefault="00BF4CEF" w:rsidP="00BF4CEF">
            <w:pPr>
              <w:rPr>
                <w:b/>
              </w:rPr>
            </w:pPr>
          </w:p>
        </w:tc>
        <w:tc>
          <w:tcPr>
            <w:tcW w:w="5391" w:type="dxa"/>
          </w:tcPr>
          <w:p w14:paraId="0BFDFE03" w14:textId="77777777" w:rsidR="00755DB9" w:rsidRPr="00755DB9" w:rsidRDefault="00755DB9" w:rsidP="00755DB9">
            <w:pPr>
              <w:rPr>
                <w:b/>
                <w:bCs/>
              </w:rPr>
            </w:pPr>
            <w:r w:rsidRPr="00755DB9">
              <w:rPr>
                <w:b/>
                <w:bCs/>
              </w:rPr>
              <w:t>1. Sửa đổi khoản 2 Điều 8 như sau:</w:t>
            </w:r>
          </w:p>
          <w:p w14:paraId="2A067CFA" w14:textId="77777777" w:rsidR="00755DB9" w:rsidRPr="00755DB9" w:rsidRDefault="00755DB9" w:rsidP="00755DB9">
            <w:r w:rsidRPr="00755DB9">
              <w:t xml:space="preserve">"2. Giúp Chủ tịch, Phó Chủ tịch Ủy ban nhân dân phường tổng hợp, theo dõi tình hình hoạt động của các cơ quan, tổ chức, đơn vị thuộc Ủy ban nhân dân phường; tổng hợp tình hình hoạt động của Ủy ban nhân dân phường, các thành viên của Ủy ban nhân dân phường và báo cáo tại các cuộc họp giao ban </w:t>
            </w:r>
            <w:r w:rsidRPr="00755DB9">
              <w:rPr>
                <w:bCs/>
              </w:rPr>
              <w:t>định kỳ hằng tháng hoặc theo yêu cầu của Chủ tịch, Phó Chủ tịch Ủy ban nhân dân phường</w:t>
            </w:r>
            <w:r w:rsidRPr="00755DB9">
              <w:t>; đề xuất với Chủ tịch, Phó Chủ tịch Ủy ban nhân dân phường nghiên cứu, tham mưu những vấn đề về chủ trương, chính sách, cơ chế quản lý và quyết định xử lý công việc cụ thể thuộc chức năng, nhiệm vụ quản lý nhà nước".</w:t>
            </w:r>
          </w:p>
          <w:p w14:paraId="0B2E2BE6" w14:textId="77777777" w:rsidR="00BF4CEF" w:rsidRPr="00BF4CEF" w:rsidRDefault="00BF4CEF" w:rsidP="00BF4CEF">
            <w:pPr>
              <w:rPr>
                <w:b/>
              </w:rPr>
            </w:pPr>
          </w:p>
        </w:tc>
        <w:tc>
          <w:tcPr>
            <w:tcW w:w="3402" w:type="dxa"/>
          </w:tcPr>
          <w:p w14:paraId="0556D533" w14:textId="07D86350" w:rsidR="00BF4CEF" w:rsidRPr="00755DB9" w:rsidRDefault="00740CF6" w:rsidP="00755DB9">
            <w:r w:rsidRPr="00740CF6">
              <w:rPr>
                <w:b/>
              </w:rPr>
              <w:t>Giảm bớt tần suất hội họp hành chính:</w:t>
            </w:r>
            <w:r>
              <w:t xml:space="preserve"> </w:t>
            </w:r>
            <w:r w:rsidR="003A0B1F" w:rsidRPr="003A0B1F">
              <w:t>Bảo đảm phù hợp với việc điều chỉnh chế độ họp giao ban; giảm số lượng cuộc họp định kỳ nhưng vẫn đáp ứng yêu cầu chỉ đạo, điều hành khi phát sinh nhiệm vụ đột xuất.</w:t>
            </w:r>
          </w:p>
        </w:tc>
      </w:tr>
      <w:tr w:rsidR="00BF4CEF" w:rsidRPr="00D16677" w14:paraId="02C3E7F5" w14:textId="77777777" w:rsidTr="005B0455">
        <w:tc>
          <w:tcPr>
            <w:tcW w:w="988" w:type="dxa"/>
          </w:tcPr>
          <w:p w14:paraId="3547BA73" w14:textId="2C80E1A2" w:rsidR="00BF4CEF" w:rsidRPr="00D16677" w:rsidRDefault="00BF4CEF" w:rsidP="00BF4CEF">
            <w:pPr>
              <w:jc w:val="center"/>
              <w:rPr>
                <w:b/>
                <w:bCs/>
                <w:iCs/>
                <w:color w:val="000000" w:themeColor="text1"/>
              </w:rPr>
            </w:pPr>
            <w:r>
              <w:rPr>
                <w:b/>
                <w:bCs/>
                <w:iCs/>
                <w:color w:val="000000" w:themeColor="text1"/>
              </w:rPr>
              <w:lastRenderedPageBreak/>
              <w:t>2</w:t>
            </w:r>
          </w:p>
        </w:tc>
        <w:tc>
          <w:tcPr>
            <w:tcW w:w="4673" w:type="dxa"/>
          </w:tcPr>
          <w:p w14:paraId="5FD57F3F" w14:textId="378D7865" w:rsidR="00755DB9" w:rsidRPr="00755DB9" w:rsidRDefault="00755DB9" w:rsidP="00755DB9">
            <w:pPr>
              <w:rPr>
                <w:b/>
                <w:bCs/>
              </w:rPr>
            </w:pPr>
            <w:r w:rsidRPr="00755DB9">
              <w:rPr>
                <w:b/>
                <w:bCs/>
              </w:rPr>
              <w:t>khoản 1 Điều 27</w:t>
            </w:r>
            <w:r>
              <w:rPr>
                <w:b/>
                <w:bCs/>
              </w:rPr>
              <w:t xml:space="preserve">: </w:t>
            </w:r>
            <w:r w:rsidRPr="00755DB9">
              <w:rPr>
                <w:bCs/>
              </w:rPr>
              <w:t xml:space="preserve">“1. Họp giao ban </w:t>
            </w:r>
            <w:r w:rsidR="00740CF6">
              <w:rPr>
                <w:bCs/>
                <w:i/>
                <w:color w:val="C00000"/>
                <w:u w:val="single"/>
              </w:rPr>
              <w:t>hằ</w:t>
            </w:r>
            <w:r w:rsidRPr="00740CF6">
              <w:rPr>
                <w:bCs/>
                <w:i/>
                <w:color w:val="C00000"/>
                <w:u w:val="single"/>
              </w:rPr>
              <w:t>ng tuần</w:t>
            </w:r>
            <w:r w:rsidRPr="00740CF6">
              <w:rPr>
                <w:bCs/>
                <w:color w:val="C00000"/>
              </w:rPr>
              <w:t xml:space="preserve"> </w:t>
            </w:r>
            <w:r w:rsidRPr="00755DB9">
              <w:rPr>
                <w:bCs/>
              </w:rPr>
              <w:t>của Chủ tịch Ủy ban nhân dân phường với các Phó Chủ tịch Ủy ban nhân dân phường”.</w:t>
            </w:r>
            <w:r w:rsidRPr="00755DB9">
              <w:rPr>
                <w:b/>
                <w:bCs/>
              </w:rPr>
              <w:t xml:space="preserve"> </w:t>
            </w:r>
          </w:p>
          <w:p w14:paraId="1BC88C58" w14:textId="099CEAD8" w:rsidR="00BF4CEF" w:rsidRPr="00BF4CEF" w:rsidRDefault="00BF4CEF" w:rsidP="00BF4CEF">
            <w:pPr>
              <w:rPr>
                <w:b/>
              </w:rPr>
            </w:pPr>
          </w:p>
        </w:tc>
        <w:tc>
          <w:tcPr>
            <w:tcW w:w="5391" w:type="dxa"/>
          </w:tcPr>
          <w:p w14:paraId="596E8563" w14:textId="77777777" w:rsidR="00755DB9" w:rsidRPr="00755DB9" w:rsidRDefault="00755DB9" w:rsidP="00755DB9">
            <w:pPr>
              <w:rPr>
                <w:b/>
                <w:bCs/>
              </w:rPr>
            </w:pPr>
            <w:r w:rsidRPr="00755DB9">
              <w:rPr>
                <w:b/>
                <w:bCs/>
              </w:rPr>
              <w:t>2. Sửa đổi, bổ sung khoản 1 Điều 27 như sau:</w:t>
            </w:r>
          </w:p>
          <w:p w14:paraId="0000000F" w14:textId="77777777" w:rsidR="00755DB9" w:rsidRPr="00755DB9" w:rsidRDefault="00755DB9" w:rsidP="00755DB9">
            <w:r w:rsidRPr="00755DB9">
              <w:rPr>
                <w:bCs/>
              </w:rPr>
              <w:t>"1. Họp giao ban định kỳ hằng tháng của Chủ tịch Ủy ban nhân dân phường với các Phó Chủ tịch Ủy ban nhân dân phường.</w:t>
            </w:r>
          </w:p>
          <w:p w14:paraId="1B0EF1CE" w14:textId="77777777" w:rsidR="00755DB9" w:rsidRPr="00755DB9" w:rsidRDefault="00755DB9" w:rsidP="00755DB9">
            <w:r w:rsidRPr="00755DB9">
              <w:t>Trường hợp cần thiết hoặc phát sinh nhiệm vụ đột xuất, cấp bách, Chủ tịch Ủy ban nhân dân phường quyết định triệu tập họp giao ban hoặc các cuộc họp khác để kịp thời xem xét, chỉ đạo giải quyết công việc".</w:t>
            </w:r>
          </w:p>
          <w:p w14:paraId="77BCD924" w14:textId="77777777" w:rsidR="00BF4CEF" w:rsidRPr="00BF4CEF" w:rsidRDefault="00BF4CEF" w:rsidP="00BF4CEF">
            <w:pPr>
              <w:rPr>
                <w:b/>
              </w:rPr>
            </w:pPr>
          </w:p>
        </w:tc>
        <w:tc>
          <w:tcPr>
            <w:tcW w:w="3402" w:type="dxa"/>
          </w:tcPr>
          <w:p w14:paraId="22E33DBB" w14:textId="3E9FAA5A" w:rsidR="00BF4CEF" w:rsidRPr="003A0B1F" w:rsidRDefault="003A0B1F" w:rsidP="00740CF6">
            <w:r w:rsidRPr="003A0B1F">
              <w:t>Đổi mới phương thức điều hành; giảm hội họp nhưng vẫn bảo đảm tính linh hoạt trong chỉ đạo, điều hành.</w:t>
            </w:r>
          </w:p>
        </w:tc>
      </w:tr>
      <w:tr w:rsidR="00BF4CEF" w:rsidRPr="00D16677" w14:paraId="6E8D7157" w14:textId="77777777" w:rsidTr="005B0455">
        <w:tc>
          <w:tcPr>
            <w:tcW w:w="988" w:type="dxa"/>
          </w:tcPr>
          <w:p w14:paraId="7F5ADF97" w14:textId="675CD872" w:rsidR="00BF4CEF" w:rsidRPr="00D16677" w:rsidRDefault="00BF4CEF" w:rsidP="00BF4CEF">
            <w:pPr>
              <w:jc w:val="center"/>
              <w:rPr>
                <w:b/>
                <w:bCs/>
                <w:iCs/>
                <w:color w:val="000000" w:themeColor="text1"/>
              </w:rPr>
            </w:pPr>
            <w:r>
              <w:rPr>
                <w:b/>
                <w:bCs/>
                <w:iCs/>
                <w:color w:val="000000" w:themeColor="text1"/>
              </w:rPr>
              <w:t>3</w:t>
            </w:r>
          </w:p>
        </w:tc>
        <w:tc>
          <w:tcPr>
            <w:tcW w:w="4673" w:type="dxa"/>
          </w:tcPr>
          <w:p w14:paraId="1B176FE8" w14:textId="34F7EC59" w:rsidR="00740CF6" w:rsidRPr="00740CF6" w:rsidRDefault="00740CF6" w:rsidP="00740CF6">
            <w:r>
              <w:rPr>
                <w:b/>
              </w:rPr>
              <w:t>khoản 1 Điều 28</w:t>
            </w:r>
            <w:r w:rsidRPr="00740CF6">
              <w:t xml:space="preserve">: “1. </w:t>
            </w:r>
            <w:r w:rsidRPr="00740CF6">
              <w:rPr>
                <w:i/>
                <w:color w:val="C00000"/>
                <w:u w:val="single"/>
              </w:rPr>
              <w:t>Hằng tuần</w:t>
            </w:r>
            <w:r w:rsidRPr="00740CF6">
              <w:t xml:space="preserve">, Chủ tịch Ủy ban nhân dân phường tổ chức họp với người đứng đầu cơ quan, tổ chức, đơn vị để xem xét, giải quyết công việc liên quan đến tình hình thực hiện chủ trương, chính sách, kế hoạch phát triển kinh tế - xã hội và ngân sách của phường”. </w:t>
            </w:r>
          </w:p>
          <w:p w14:paraId="5C409811" w14:textId="38F7F24E" w:rsidR="00BF4CEF" w:rsidRPr="00BF4CEF" w:rsidRDefault="00BF4CEF" w:rsidP="00BF4CEF">
            <w:pPr>
              <w:rPr>
                <w:b/>
              </w:rPr>
            </w:pPr>
          </w:p>
        </w:tc>
        <w:tc>
          <w:tcPr>
            <w:tcW w:w="5391" w:type="dxa"/>
          </w:tcPr>
          <w:p w14:paraId="404728EE" w14:textId="77777777" w:rsidR="00755DB9" w:rsidRPr="00755DB9" w:rsidRDefault="00755DB9" w:rsidP="00755DB9">
            <w:pPr>
              <w:rPr>
                <w:b/>
                <w:bCs/>
              </w:rPr>
            </w:pPr>
            <w:r w:rsidRPr="00755DB9">
              <w:rPr>
                <w:b/>
                <w:bCs/>
              </w:rPr>
              <w:t>3. Sửa đổi, bổ sung khoản 1 Điều 28 như sau:</w:t>
            </w:r>
          </w:p>
          <w:p w14:paraId="04F9F91F" w14:textId="77777777" w:rsidR="00755DB9" w:rsidRPr="00755DB9" w:rsidRDefault="00755DB9" w:rsidP="00755DB9">
            <w:r w:rsidRPr="00755DB9">
              <w:t>"1. Định kỳ hằng tháng, Chủ tịch Ủy ban nhân dân phường tổ chức họp với người đứng đầu các cơ quan, tổ chức, đơn vị để xem xét, giải quyết công việc liên quan đến tình hình thực hiện chủ trương, chính sách, kế hoạch phát triển kinh tế - xã hội, quốc phòng, an ninh, ngân sách và các nhiệm vụ trọng tâm của địa phương.</w:t>
            </w:r>
          </w:p>
          <w:p w14:paraId="04D6D8C1" w14:textId="77777777" w:rsidR="00755DB9" w:rsidRPr="00755DB9" w:rsidRDefault="00755DB9" w:rsidP="00755DB9">
            <w:r w:rsidRPr="00755DB9">
              <w:t>Trường hợp cần thiết hoặc phát sinh nhiệm vụ đột xuất, cấp bách, Chủ tịch Ủy ban nhân dân phường quyết định triệu tập họp để kịp thời chỉ đạo, giải quyết công việc".</w:t>
            </w:r>
          </w:p>
          <w:p w14:paraId="3516B9E4" w14:textId="77777777" w:rsidR="00BF4CEF" w:rsidRPr="00BF4CEF" w:rsidRDefault="00BF4CEF" w:rsidP="00BF4CEF">
            <w:pPr>
              <w:rPr>
                <w:b/>
              </w:rPr>
            </w:pPr>
          </w:p>
        </w:tc>
        <w:tc>
          <w:tcPr>
            <w:tcW w:w="3402" w:type="dxa"/>
          </w:tcPr>
          <w:p w14:paraId="43E62104" w14:textId="34C775C8" w:rsidR="00BF4CEF" w:rsidRPr="003A0B1F" w:rsidRDefault="003A0B1F" w:rsidP="00BF4CEF">
            <w:r w:rsidRPr="003A0B1F">
              <w:rPr>
                <w:bCs/>
              </w:rPr>
              <w:t>Tạo điều kiện để các cơ quan, đơn vị tập trung thực hiện nhiệm vụ chuyên môn; nâng cao trách nhiệm của người đứng đầu trong xử lý công việc.</w:t>
            </w:r>
          </w:p>
        </w:tc>
      </w:tr>
      <w:tr w:rsidR="00BF4CEF" w:rsidRPr="00D16677" w14:paraId="5858DFF4" w14:textId="77777777" w:rsidTr="005B0455">
        <w:tc>
          <w:tcPr>
            <w:tcW w:w="988" w:type="dxa"/>
          </w:tcPr>
          <w:p w14:paraId="6855A720" w14:textId="6FE86A06" w:rsidR="00BF4CEF" w:rsidRPr="00D16677" w:rsidRDefault="00BF4CEF" w:rsidP="00BF4CEF">
            <w:pPr>
              <w:jc w:val="center"/>
              <w:rPr>
                <w:b/>
                <w:bCs/>
                <w:iCs/>
                <w:color w:val="000000" w:themeColor="text1"/>
              </w:rPr>
            </w:pPr>
            <w:r>
              <w:rPr>
                <w:b/>
                <w:bCs/>
                <w:iCs/>
                <w:color w:val="000000" w:themeColor="text1"/>
              </w:rPr>
              <w:t>4</w:t>
            </w:r>
          </w:p>
        </w:tc>
        <w:tc>
          <w:tcPr>
            <w:tcW w:w="4673" w:type="dxa"/>
          </w:tcPr>
          <w:p w14:paraId="1BA8AC2A" w14:textId="16E989C8" w:rsidR="00740CF6" w:rsidRPr="00740CF6" w:rsidRDefault="00740CF6" w:rsidP="00740CF6">
            <w:r>
              <w:rPr>
                <w:b/>
              </w:rPr>
              <w:t xml:space="preserve">Khoản 1 Điều 30: </w:t>
            </w:r>
            <w:r w:rsidRPr="00740CF6">
              <w:t xml:space="preserve">“1. Tổng hợp, lồng ghép việc tổ chức các cuộc họp hằng năm, hằng quý, hằng tháng và hằng tuần </w:t>
            </w:r>
            <w:r w:rsidRPr="00740CF6">
              <w:lastRenderedPageBreak/>
              <w:t>của Chủ tịch, Phó Chủ tịch Ủy ban nhân dân phường trong kế hoạch thực hiện Chương trình công tác, trình Chủ tịch Ủy ban nhân dân phường quyết định</w:t>
            </w:r>
            <w:r>
              <w:t>”</w:t>
            </w:r>
            <w:r w:rsidRPr="00740CF6">
              <w:t xml:space="preserve">. </w:t>
            </w:r>
          </w:p>
          <w:p w14:paraId="38F971BC" w14:textId="0B06B70A" w:rsidR="00BF4CEF" w:rsidRPr="00BF4CEF" w:rsidRDefault="00BF4CEF" w:rsidP="00BF4CEF">
            <w:pPr>
              <w:rPr>
                <w:b/>
              </w:rPr>
            </w:pPr>
          </w:p>
        </w:tc>
        <w:tc>
          <w:tcPr>
            <w:tcW w:w="5391" w:type="dxa"/>
          </w:tcPr>
          <w:p w14:paraId="58120668" w14:textId="77777777" w:rsidR="00755DB9" w:rsidRPr="00755DB9" w:rsidRDefault="00755DB9" w:rsidP="00755DB9">
            <w:pPr>
              <w:rPr>
                <w:b/>
              </w:rPr>
            </w:pPr>
            <w:r w:rsidRPr="00755DB9">
              <w:rPr>
                <w:b/>
              </w:rPr>
              <w:lastRenderedPageBreak/>
              <w:t>4. Sửa đổi khoản 1 Điều 30 như ssau:</w:t>
            </w:r>
          </w:p>
          <w:p w14:paraId="548CFD7B" w14:textId="6594384E" w:rsidR="00BF4CEF" w:rsidRPr="00755DB9" w:rsidRDefault="00755DB9" w:rsidP="00BF4CEF">
            <w:r w:rsidRPr="00755DB9">
              <w:t xml:space="preserve">“1. Tổng hợp, lồng ghép việc tổ chức các cuộc họp hằng năm, hằng quý, hằng tháng của Chủ </w:t>
            </w:r>
            <w:r w:rsidRPr="00755DB9">
              <w:lastRenderedPageBreak/>
              <w:t>tịch, Phó Chủ tịch Ủy ban nhân dân phường trong kế hoạch thực hiện Chương trình công tác, trình Chủ tịch Ủy ban nhân dân phường quyết định”.</w:t>
            </w:r>
          </w:p>
        </w:tc>
        <w:tc>
          <w:tcPr>
            <w:tcW w:w="3402" w:type="dxa"/>
          </w:tcPr>
          <w:p w14:paraId="3FE53CC3" w14:textId="51CEC222" w:rsidR="00BF4CEF" w:rsidRPr="003A0B1F" w:rsidRDefault="003A0B1F" w:rsidP="00BF4CEF">
            <w:r w:rsidRPr="003A0B1F">
              <w:rPr>
                <w:bCs/>
              </w:rPr>
              <w:lastRenderedPageBreak/>
              <w:t>Bảo đảm tính thống nhất của Quy chế sau khi sửa đổi Điều 8, Điều 27 và Điều 28.</w:t>
            </w:r>
          </w:p>
        </w:tc>
      </w:tr>
    </w:tbl>
    <w:p w14:paraId="542FF146" w14:textId="3ECC8E5D" w:rsidR="00FD5B41" w:rsidRDefault="00FD5B41" w:rsidP="00B4697B">
      <w:pPr>
        <w:rPr>
          <w:color w:val="000000" w:themeColor="text1"/>
        </w:rPr>
      </w:pPr>
      <w:r w:rsidRPr="00D16677">
        <w:rPr>
          <w:color w:val="000000" w:themeColor="text1"/>
        </w:rPr>
        <w:lastRenderedPageBreak/>
        <w:t xml:space="preserve"> </w:t>
      </w:r>
      <w:bookmarkStart w:id="0" w:name="_GoBack"/>
      <w:bookmarkEnd w:id="0"/>
    </w:p>
    <w:sectPr w:rsidR="00FD5B41" w:rsidSect="007A4856">
      <w:pgSz w:w="16840" w:h="11907" w:orient="landscape" w:code="9"/>
      <w:pgMar w:top="1135"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3868D" w14:textId="77777777" w:rsidR="008F4209" w:rsidRDefault="008F4209" w:rsidP="00D30C22">
      <w:r>
        <w:separator/>
      </w:r>
    </w:p>
  </w:endnote>
  <w:endnote w:type="continuationSeparator" w:id="0">
    <w:p w14:paraId="6BA16CC7" w14:textId="77777777" w:rsidR="008F4209" w:rsidRDefault="008F4209" w:rsidP="00D3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10AED" w14:textId="77777777" w:rsidR="008F4209" w:rsidRDefault="008F4209" w:rsidP="00D30C22">
      <w:r>
        <w:separator/>
      </w:r>
    </w:p>
  </w:footnote>
  <w:footnote w:type="continuationSeparator" w:id="0">
    <w:p w14:paraId="2584F7B4" w14:textId="77777777" w:rsidR="008F4209" w:rsidRDefault="008F4209" w:rsidP="00D30C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83364"/>
    <w:multiLevelType w:val="hybridMultilevel"/>
    <w:tmpl w:val="5F8C0FC4"/>
    <w:lvl w:ilvl="0" w:tplc="0409000F">
      <w:start w:val="1"/>
      <w:numFmt w:val="decimal"/>
      <w:lvlText w:val="%1."/>
      <w:lvlJc w:val="left"/>
      <w:pPr>
        <w:ind w:left="106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D4870"/>
    <w:multiLevelType w:val="hybridMultilevel"/>
    <w:tmpl w:val="65A87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A54DC6"/>
    <w:multiLevelType w:val="multilevel"/>
    <w:tmpl w:val="D8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B41"/>
    <w:rsid w:val="00000FF7"/>
    <w:rsid w:val="000213DF"/>
    <w:rsid w:val="00030AF8"/>
    <w:rsid w:val="00033570"/>
    <w:rsid w:val="00043B95"/>
    <w:rsid w:val="000505B3"/>
    <w:rsid w:val="00066F57"/>
    <w:rsid w:val="00076726"/>
    <w:rsid w:val="000823C0"/>
    <w:rsid w:val="00091820"/>
    <w:rsid w:val="000A4B9A"/>
    <w:rsid w:val="000C3408"/>
    <w:rsid w:val="001449E9"/>
    <w:rsid w:val="001536D8"/>
    <w:rsid w:val="00164F72"/>
    <w:rsid w:val="00166026"/>
    <w:rsid w:val="0019133A"/>
    <w:rsid w:val="00195157"/>
    <w:rsid w:val="001A0CF5"/>
    <w:rsid w:val="001A2A74"/>
    <w:rsid w:val="001C65B4"/>
    <w:rsid w:val="001C77EB"/>
    <w:rsid w:val="001D0AE0"/>
    <w:rsid w:val="001F4D65"/>
    <w:rsid w:val="0023318E"/>
    <w:rsid w:val="00244F57"/>
    <w:rsid w:val="00262157"/>
    <w:rsid w:val="0026441D"/>
    <w:rsid w:val="00284A68"/>
    <w:rsid w:val="00291295"/>
    <w:rsid w:val="002B5595"/>
    <w:rsid w:val="002B5E59"/>
    <w:rsid w:val="002D5B0E"/>
    <w:rsid w:val="002D61F1"/>
    <w:rsid w:val="002E3C91"/>
    <w:rsid w:val="00307EBD"/>
    <w:rsid w:val="00341188"/>
    <w:rsid w:val="00362EE2"/>
    <w:rsid w:val="003A0B1F"/>
    <w:rsid w:val="003B092C"/>
    <w:rsid w:val="003C3CC5"/>
    <w:rsid w:val="003C5C33"/>
    <w:rsid w:val="003D2560"/>
    <w:rsid w:val="003F53E0"/>
    <w:rsid w:val="00403DE6"/>
    <w:rsid w:val="00425434"/>
    <w:rsid w:val="004265DD"/>
    <w:rsid w:val="00453AD9"/>
    <w:rsid w:val="00454C69"/>
    <w:rsid w:val="00471888"/>
    <w:rsid w:val="00474161"/>
    <w:rsid w:val="004B2D9E"/>
    <w:rsid w:val="004D38B4"/>
    <w:rsid w:val="004F547A"/>
    <w:rsid w:val="00532B42"/>
    <w:rsid w:val="00536D17"/>
    <w:rsid w:val="00587E5F"/>
    <w:rsid w:val="005C349F"/>
    <w:rsid w:val="005C4453"/>
    <w:rsid w:val="005C4751"/>
    <w:rsid w:val="005D0295"/>
    <w:rsid w:val="005E4566"/>
    <w:rsid w:val="005F1320"/>
    <w:rsid w:val="006025E9"/>
    <w:rsid w:val="00635B47"/>
    <w:rsid w:val="00661FD3"/>
    <w:rsid w:val="00693A67"/>
    <w:rsid w:val="006A7821"/>
    <w:rsid w:val="006B13B9"/>
    <w:rsid w:val="006B7892"/>
    <w:rsid w:val="006D2BC0"/>
    <w:rsid w:val="006D7697"/>
    <w:rsid w:val="007022D7"/>
    <w:rsid w:val="00705983"/>
    <w:rsid w:val="00733153"/>
    <w:rsid w:val="00740CF6"/>
    <w:rsid w:val="00755DB9"/>
    <w:rsid w:val="00761AB3"/>
    <w:rsid w:val="0077495E"/>
    <w:rsid w:val="00776B57"/>
    <w:rsid w:val="00780FAF"/>
    <w:rsid w:val="00783DF5"/>
    <w:rsid w:val="007A4856"/>
    <w:rsid w:val="007D4438"/>
    <w:rsid w:val="007D6564"/>
    <w:rsid w:val="007E1F7A"/>
    <w:rsid w:val="008026C4"/>
    <w:rsid w:val="00816553"/>
    <w:rsid w:val="00837D6C"/>
    <w:rsid w:val="0085453C"/>
    <w:rsid w:val="00854A23"/>
    <w:rsid w:val="0086267E"/>
    <w:rsid w:val="00881916"/>
    <w:rsid w:val="008861F3"/>
    <w:rsid w:val="00897DE5"/>
    <w:rsid w:val="008A631A"/>
    <w:rsid w:val="008C1D75"/>
    <w:rsid w:val="008E6489"/>
    <w:rsid w:val="008F4209"/>
    <w:rsid w:val="0090711E"/>
    <w:rsid w:val="00941ECC"/>
    <w:rsid w:val="00972D57"/>
    <w:rsid w:val="00991622"/>
    <w:rsid w:val="009A460F"/>
    <w:rsid w:val="009B2B31"/>
    <w:rsid w:val="009D3E5B"/>
    <w:rsid w:val="009F2688"/>
    <w:rsid w:val="00A078E6"/>
    <w:rsid w:val="00A14427"/>
    <w:rsid w:val="00A4769E"/>
    <w:rsid w:val="00A50AE9"/>
    <w:rsid w:val="00A51F09"/>
    <w:rsid w:val="00A61711"/>
    <w:rsid w:val="00A747B4"/>
    <w:rsid w:val="00AE189A"/>
    <w:rsid w:val="00B1031F"/>
    <w:rsid w:val="00B4697B"/>
    <w:rsid w:val="00B721AD"/>
    <w:rsid w:val="00B752FA"/>
    <w:rsid w:val="00B92370"/>
    <w:rsid w:val="00B97E7E"/>
    <w:rsid w:val="00BC27F3"/>
    <w:rsid w:val="00BF4CEF"/>
    <w:rsid w:val="00C472B9"/>
    <w:rsid w:val="00C67624"/>
    <w:rsid w:val="00C71B63"/>
    <w:rsid w:val="00C84724"/>
    <w:rsid w:val="00C91814"/>
    <w:rsid w:val="00C95AC4"/>
    <w:rsid w:val="00CA20F6"/>
    <w:rsid w:val="00CE1BD0"/>
    <w:rsid w:val="00D16677"/>
    <w:rsid w:val="00D2277F"/>
    <w:rsid w:val="00D30C22"/>
    <w:rsid w:val="00D356EB"/>
    <w:rsid w:val="00D55719"/>
    <w:rsid w:val="00D55F75"/>
    <w:rsid w:val="00D65FFA"/>
    <w:rsid w:val="00D70617"/>
    <w:rsid w:val="00D9553C"/>
    <w:rsid w:val="00E074B0"/>
    <w:rsid w:val="00E370D7"/>
    <w:rsid w:val="00E43372"/>
    <w:rsid w:val="00E50ACB"/>
    <w:rsid w:val="00E71DB1"/>
    <w:rsid w:val="00E80F0C"/>
    <w:rsid w:val="00E81D15"/>
    <w:rsid w:val="00E95B78"/>
    <w:rsid w:val="00E95DC8"/>
    <w:rsid w:val="00EA755D"/>
    <w:rsid w:val="00EB5D6D"/>
    <w:rsid w:val="00EC1558"/>
    <w:rsid w:val="00ED0A23"/>
    <w:rsid w:val="00EF097F"/>
    <w:rsid w:val="00EF10BF"/>
    <w:rsid w:val="00EF4FC5"/>
    <w:rsid w:val="00F033F7"/>
    <w:rsid w:val="00F11DAD"/>
    <w:rsid w:val="00F37CE1"/>
    <w:rsid w:val="00F40A63"/>
    <w:rsid w:val="00F60B9D"/>
    <w:rsid w:val="00F62313"/>
    <w:rsid w:val="00FA6172"/>
    <w:rsid w:val="00FC5EFD"/>
    <w:rsid w:val="00FD2168"/>
    <w:rsid w:val="00FD5B41"/>
    <w:rsid w:val="00FD7891"/>
    <w:rsid w:val="00FF4A36"/>
    <w:rsid w:val="00FF5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B7C6"/>
  <w15:chartTrackingRefBased/>
  <w15:docId w15:val="{E374943D-945C-44F3-8FDB-996538F1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69E"/>
  </w:style>
  <w:style w:type="paragraph" w:styleId="Heading1">
    <w:name w:val="heading 1"/>
    <w:basedOn w:val="Normal"/>
    <w:next w:val="Normal"/>
    <w:link w:val="Heading1Char"/>
    <w:qFormat/>
    <w:rsid w:val="004D38B4"/>
    <w:pPr>
      <w:keepNext/>
      <w:spacing w:before="240" w:after="60"/>
      <w:jc w:val="left"/>
      <w:outlineLvl w:val="0"/>
    </w:pPr>
    <w:rPr>
      <w:rFonts w:ascii="Arial" w:eastAsia="Times New Roman" w:hAnsi="Arial" w:cs="Arial"/>
      <w:b/>
      <w:bCs/>
      <w:kern w:val="32"/>
      <w:sz w:val="32"/>
      <w:szCs w:val="32"/>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362EE2"/>
    <w:pPr>
      <w:keepNext/>
      <w:keepLines/>
      <w:shd w:val="clear" w:color="auto" w:fill="FFFFFF"/>
      <w:outlineLvl w:val="3"/>
    </w:pPr>
    <w:rPr>
      <w:rFonts w:eastAsiaTheme="majorEastAsia" w:cstheme="majorBid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362EE2"/>
    <w:rPr>
      <w:rFonts w:eastAsiaTheme="majorEastAsia" w:cstheme="majorBidi"/>
      <w:iCs/>
      <w:shd w:val="clear" w:color="auto" w:fill="FFFFFF"/>
    </w:rPr>
  </w:style>
  <w:style w:type="paragraph" w:styleId="Caption">
    <w:name w:val="caption"/>
    <w:basedOn w:val="Normal"/>
    <w:next w:val="Normal"/>
    <w:autoRedefine/>
    <w:uiPriority w:val="35"/>
    <w:semiHidden/>
    <w:unhideWhenUsed/>
    <w:qFormat/>
    <w:rsid w:val="00A4769E"/>
    <w:pPr>
      <w:spacing w:after="200"/>
      <w:jc w:val="center"/>
    </w:pPr>
    <w:rPr>
      <w:i/>
      <w:iCs/>
      <w:sz w:val="24"/>
      <w:szCs w:val="18"/>
    </w:rPr>
  </w:style>
  <w:style w:type="table" w:styleId="TableGrid">
    <w:name w:val="Table Grid"/>
    <w:basedOn w:val="TableNormal"/>
    <w:uiPriority w:val="39"/>
    <w:rsid w:val="00FD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2313"/>
    <w:pPr>
      <w:autoSpaceDE w:val="0"/>
      <w:autoSpaceDN w:val="0"/>
      <w:adjustRightInd w:val="0"/>
      <w:jc w:val="left"/>
    </w:pPr>
    <w:rPr>
      <w:rFonts w:cs="Times New Roman"/>
      <w:color w:val="000000"/>
      <w:kern w:val="0"/>
      <w:sz w:val="24"/>
      <w:szCs w:val="24"/>
    </w:rPr>
  </w:style>
  <w:style w:type="paragraph" w:styleId="ListParagraph">
    <w:name w:val="List Paragraph"/>
    <w:basedOn w:val="Normal"/>
    <w:uiPriority w:val="34"/>
    <w:qFormat/>
    <w:rsid w:val="003B092C"/>
    <w:pPr>
      <w:ind w:left="720"/>
      <w:contextualSpacing/>
    </w:pPr>
  </w:style>
  <w:style w:type="paragraph" w:styleId="BodyTextIndent">
    <w:name w:val="Body Text Indent"/>
    <w:basedOn w:val="Normal"/>
    <w:link w:val="BodyTextIndentChar"/>
    <w:rsid w:val="00536D17"/>
    <w:pPr>
      <w:ind w:firstLine="720"/>
    </w:pPr>
    <w:rPr>
      <w:rFonts w:eastAsia="Times New Roman" w:cs="Times New Roman"/>
      <w:spacing w:val="-4"/>
      <w:kern w:val="0"/>
      <w:szCs w:val="28"/>
      <w:lang w:val="x-none" w:eastAsia="x-none"/>
      <w14:ligatures w14:val="none"/>
    </w:rPr>
  </w:style>
  <w:style w:type="character" w:customStyle="1" w:styleId="BodyTextIndentChar">
    <w:name w:val="Body Text Indent Char"/>
    <w:basedOn w:val="DefaultParagraphFont"/>
    <w:link w:val="BodyTextIndent"/>
    <w:rsid w:val="00536D17"/>
    <w:rPr>
      <w:rFonts w:eastAsia="Times New Roman" w:cs="Times New Roman"/>
      <w:spacing w:val="-4"/>
      <w:kern w:val="0"/>
      <w:szCs w:val="28"/>
      <w:lang w:val="x-none" w:eastAsia="x-none"/>
      <w14:ligatures w14:val="none"/>
    </w:rPr>
  </w:style>
  <w:style w:type="character" w:styleId="Emphasis">
    <w:name w:val="Emphasis"/>
    <w:qFormat/>
    <w:rsid w:val="00536D17"/>
    <w:rPr>
      <w:i/>
      <w:iCs/>
    </w:rPr>
  </w:style>
  <w:style w:type="paragraph" w:styleId="NormalWeb">
    <w:name w:val="Normal (Web)"/>
    <w:basedOn w:val="Normal"/>
    <w:uiPriority w:val="99"/>
    <w:unhideWhenUsed/>
    <w:rsid w:val="00E81D15"/>
    <w:pPr>
      <w:spacing w:before="100" w:beforeAutospacing="1" w:after="100" w:afterAutospacing="1"/>
      <w:jc w:val="left"/>
    </w:pPr>
    <w:rPr>
      <w:rFonts w:eastAsia="Times New Roman" w:cs="Times New Roman"/>
      <w:kern w:val="0"/>
      <w:sz w:val="24"/>
      <w:szCs w:val="24"/>
      <w14:ligatures w14:val="none"/>
    </w:rPr>
  </w:style>
  <w:style w:type="paragraph" w:styleId="Header">
    <w:name w:val="header"/>
    <w:basedOn w:val="Normal"/>
    <w:link w:val="HeaderChar"/>
    <w:uiPriority w:val="99"/>
    <w:unhideWhenUsed/>
    <w:rsid w:val="00D30C22"/>
    <w:pPr>
      <w:tabs>
        <w:tab w:val="center" w:pos="4680"/>
        <w:tab w:val="right" w:pos="9360"/>
      </w:tabs>
    </w:pPr>
  </w:style>
  <w:style w:type="character" w:customStyle="1" w:styleId="HeaderChar">
    <w:name w:val="Header Char"/>
    <w:basedOn w:val="DefaultParagraphFont"/>
    <w:link w:val="Header"/>
    <w:uiPriority w:val="99"/>
    <w:rsid w:val="00D30C22"/>
  </w:style>
  <w:style w:type="paragraph" w:styleId="Footer">
    <w:name w:val="footer"/>
    <w:basedOn w:val="Normal"/>
    <w:link w:val="FooterChar"/>
    <w:uiPriority w:val="99"/>
    <w:unhideWhenUsed/>
    <w:rsid w:val="00D30C22"/>
    <w:pPr>
      <w:tabs>
        <w:tab w:val="center" w:pos="4680"/>
        <w:tab w:val="right" w:pos="9360"/>
      </w:tabs>
    </w:pPr>
  </w:style>
  <w:style w:type="character" w:customStyle="1" w:styleId="FooterChar">
    <w:name w:val="Footer Char"/>
    <w:basedOn w:val="DefaultParagraphFont"/>
    <w:link w:val="Footer"/>
    <w:uiPriority w:val="99"/>
    <w:rsid w:val="00D30C22"/>
  </w:style>
  <w:style w:type="character" w:customStyle="1" w:styleId="Heading1Char">
    <w:name w:val="Heading 1 Char"/>
    <w:basedOn w:val="DefaultParagraphFont"/>
    <w:link w:val="Heading1"/>
    <w:rsid w:val="004D38B4"/>
    <w:rPr>
      <w:rFonts w:ascii="Arial" w:eastAsia="Times New Roman" w:hAnsi="Arial" w:cs="Arial"/>
      <w:b/>
      <w:bCs/>
      <w:kern w:val="32"/>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6483">
      <w:bodyDiv w:val="1"/>
      <w:marLeft w:val="0"/>
      <w:marRight w:val="0"/>
      <w:marTop w:val="0"/>
      <w:marBottom w:val="0"/>
      <w:divBdr>
        <w:top w:val="none" w:sz="0" w:space="0" w:color="auto"/>
        <w:left w:val="none" w:sz="0" w:space="0" w:color="auto"/>
        <w:bottom w:val="none" w:sz="0" w:space="0" w:color="auto"/>
        <w:right w:val="none" w:sz="0" w:space="0" w:color="auto"/>
      </w:divBdr>
      <w:divsChild>
        <w:div w:id="76489878">
          <w:marLeft w:val="0"/>
          <w:marRight w:val="0"/>
          <w:marTop w:val="120"/>
          <w:marBottom w:val="120"/>
          <w:divBdr>
            <w:top w:val="none" w:sz="0" w:space="0" w:color="auto"/>
            <w:left w:val="none" w:sz="0" w:space="0" w:color="auto"/>
            <w:bottom w:val="none" w:sz="0" w:space="0" w:color="auto"/>
            <w:right w:val="none" w:sz="0" w:space="0" w:color="auto"/>
          </w:divBdr>
          <w:divsChild>
            <w:div w:id="2017533307">
              <w:marLeft w:val="0"/>
              <w:marRight w:val="0"/>
              <w:marTop w:val="0"/>
              <w:marBottom w:val="0"/>
              <w:divBdr>
                <w:top w:val="none" w:sz="0" w:space="0" w:color="auto"/>
                <w:left w:val="none" w:sz="0" w:space="0" w:color="auto"/>
                <w:bottom w:val="none" w:sz="0" w:space="0" w:color="auto"/>
                <w:right w:val="none" w:sz="0" w:space="0" w:color="auto"/>
              </w:divBdr>
            </w:div>
          </w:divsChild>
        </w:div>
        <w:div w:id="520513040">
          <w:marLeft w:val="0"/>
          <w:marRight w:val="0"/>
          <w:marTop w:val="120"/>
          <w:marBottom w:val="120"/>
          <w:divBdr>
            <w:top w:val="none" w:sz="0" w:space="0" w:color="auto"/>
            <w:left w:val="none" w:sz="0" w:space="0" w:color="auto"/>
            <w:bottom w:val="none" w:sz="0" w:space="0" w:color="auto"/>
            <w:right w:val="none" w:sz="0" w:space="0" w:color="auto"/>
          </w:divBdr>
          <w:divsChild>
            <w:div w:id="35516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73477">
      <w:bodyDiv w:val="1"/>
      <w:marLeft w:val="0"/>
      <w:marRight w:val="0"/>
      <w:marTop w:val="0"/>
      <w:marBottom w:val="0"/>
      <w:divBdr>
        <w:top w:val="none" w:sz="0" w:space="0" w:color="auto"/>
        <w:left w:val="none" w:sz="0" w:space="0" w:color="auto"/>
        <w:bottom w:val="none" w:sz="0" w:space="0" w:color="auto"/>
        <w:right w:val="none" w:sz="0" w:space="0" w:color="auto"/>
      </w:divBdr>
    </w:div>
    <w:div w:id="1429234224">
      <w:bodyDiv w:val="1"/>
      <w:marLeft w:val="0"/>
      <w:marRight w:val="0"/>
      <w:marTop w:val="0"/>
      <w:marBottom w:val="0"/>
      <w:divBdr>
        <w:top w:val="none" w:sz="0" w:space="0" w:color="auto"/>
        <w:left w:val="none" w:sz="0" w:space="0" w:color="auto"/>
        <w:bottom w:val="none" w:sz="0" w:space="0" w:color="auto"/>
        <w:right w:val="none" w:sz="0" w:space="0" w:color="auto"/>
      </w:divBdr>
    </w:div>
    <w:div w:id="1453595057">
      <w:bodyDiv w:val="1"/>
      <w:marLeft w:val="0"/>
      <w:marRight w:val="0"/>
      <w:marTop w:val="0"/>
      <w:marBottom w:val="0"/>
      <w:divBdr>
        <w:top w:val="none" w:sz="0" w:space="0" w:color="auto"/>
        <w:left w:val="none" w:sz="0" w:space="0" w:color="auto"/>
        <w:bottom w:val="none" w:sz="0" w:space="0" w:color="auto"/>
        <w:right w:val="none" w:sz="0" w:space="0" w:color="auto"/>
      </w:divBdr>
      <w:divsChild>
        <w:div w:id="599263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8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F1AE2-3F1E-423E-94F4-F8DE3DCD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cp:lastPrinted>2026-04-08T10:13:00Z</cp:lastPrinted>
  <dcterms:created xsi:type="dcterms:W3CDTF">2026-07-14T09:03:00Z</dcterms:created>
  <dcterms:modified xsi:type="dcterms:W3CDTF">2026-07-15T07:51:00Z</dcterms:modified>
</cp:coreProperties>
</file>